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27DC" w:rsidR="00C43BEA" w:rsidRDefault="00C43BEA" w14:paraId="40D8DE3A" w14:textId="715E73AE">
      <w:pPr>
        <w:rPr>
          <w:b/>
        </w:rPr>
      </w:pPr>
    </w:p>
    <w:p w:rsidRPr="000F4271" w:rsidR="00EC462A" w:rsidP="71E7124D" w:rsidRDefault="00103182" w14:paraId="2112A98E" w14:textId="2A186BFF">
      <w:pPr>
        <w:rPr>
          <w:b/>
          <w:bCs/>
          <w:sz w:val="32"/>
          <w:szCs w:val="32"/>
        </w:rPr>
      </w:pPr>
      <w:r w:rsidRPr="71E7124D">
        <w:rPr>
          <w:b/>
          <w:bCs/>
          <w:sz w:val="32"/>
          <w:szCs w:val="32"/>
        </w:rPr>
        <w:t>Ansökan</w:t>
      </w:r>
      <w:r w:rsidRPr="71E7124D" w:rsidR="0066714D">
        <w:rPr>
          <w:b/>
          <w:bCs/>
          <w:sz w:val="32"/>
          <w:szCs w:val="32"/>
        </w:rPr>
        <w:t xml:space="preserve">: </w:t>
      </w:r>
      <w:r w:rsidRPr="71E7124D" w:rsidR="00255E5D">
        <w:rPr>
          <w:b/>
          <w:bCs/>
          <w:sz w:val="32"/>
          <w:szCs w:val="32"/>
        </w:rPr>
        <w:t>Användning av testbädd</w:t>
      </w:r>
      <w:r w:rsidRPr="71E7124D" w:rsidR="00A520CE">
        <w:rPr>
          <w:b/>
          <w:bCs/>
          <w:sz w:val="32"/>
          <w:szCs w:val="32"/>
        </w:rPr>
        <w:t xml:space="preserve"> kopplat till grafen eller andra 2D</w:t>
      </w:r>
      <w:r w:rsidRPr="213E83C0" w:rsidR="6F926834">
        <w:rPr>
          <w:b/>
          <w:bCs/>
          <w:sz w:val="32"/>
          <w:szCs w:val="32"/>
        </w:rPr>
        <w:t>-</w:t>
      </w:r>
      <w:r w:rsidRPr="71E7124D" w:rsidR="00A520CE">
        <w:rPr>
          <w:b/>
          <w:bCs/>
          <w:sz w:val="32"/>
          <w:szCs w:val="32"/>
        </w:rPr>
        <w:t xml:space="preserve">material </w:t>
      </w:r>
      <w:r w:rsidRPr="71E7124D" w:rsidR="005864D7">
        <w:rPr>
          <w:b/>
          <w:bCs/>
          <w:sz w:val="32"/>
          <w:szCs w:val="32"/>
        </w:rPr>
        <w:t xml:space="preserve">med start </w:t>
      </w:r>
      <w:r w:rsidRPr="71E7124D" w:rsidR="00A520CE">
        <w:rPr>
          <w:b/>
          <w:bCs/>
          <w:sz w:val="32"/>
          <w:szCs w:val="32"/>
        </w:rPr>
        <w:t>under 202</w:t>
      </w:r>
      <w:r w:rsidRPr="71E7124D" w:rsidR="00E60A32">
        <w:rPr>
          <w:b/>
          <w:bCs/>
          <w:sz w:val="32"/>
          <w:szCs w:val="32"/>
        </w:rPr>
        <w:t>2</w:t>
      </w:r>
      <w:r w:rsidRPr="71E7124D" w:rsidR="00A520CE">
        <w:rPr>
          <w:b/>
          <w:bCs/>
          <w:sz w:val="32"/>
          <w:szCs w:val="32"/>
        </w:rPr>
        <w:t>.</w:t>
      </w:r>
    </w:p>
    <w:p w:rsidR="00F90FF2" w:rsidP="00F90FF2" w:rsidRDefault="00F90FF2" w14:paraId="5430DDBD" w14:textId="77777777">
      <w:pPr>
        <w:pStyle w:val="brdtext"/>
        <w:rPr>
          <w:i/>
          <w:color w:val="FF0000"/>
        </w:rPr>
      </w:pPr>
      <w:r>
        <w:rPr>
          <w:i/>
          <w:color w:val="FF0000"/>
        </w:rPr>
        <w:t xml:space="preserve">All kursiv röd hjälptext ska tas bort innan dokumentet skickas in.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3054E8" w:rsidTr="4F6C42A8" w14:paraId="550F7EF8" w14:textId="77777777">
        <w:tc>
          <w:tcPr>
            <w:tcW w:w="2972" w:type="dxa"/>
            <w:tcMar/>
          </w:tcPr>
          <w:p w:rsidRPr="00C87245" w:rsidR="003054E8" w:rsidP="00103182" w:rsidRDefault="003054E8" w14:paraId="20EC0561" w14:textId="3942DED8">
            <w:pPr>
              <w:rPr>
                <w:b w:val="1"/>
                <w:bCs w:val="1"/>
              </w:rPr>
            </w:pPr>
            <w:r w:rsidRPr="64D2E735" w:rsidR="003054E8">
              <w:rPr>
                <w:b w:val="1"/>
                <w:bCs w:val="1"/>
              </w:rPr>
              <w:t>Sökande företag:</w:t>
            </w:r>
          </w:p>
        </w:tc>
        <w:tc>
          <w:tcPr>
            <w:tcW w:w="6090" w:type="dxa"/>
            <w:tcMar/>
          </w:tcPr>
          <w:p w:rsidR="003054E8" w:rsidP="00103182" w:rsidRDefault="003054E8" w14:paraId="19971BBA" w14:textId="77777777"/>
        </w:tc>
      </w:tr>
      <w:tr w:rsidR="003054E8" w:rsidTr="4F6C42A8" w14:paraId="5D08741A" w14:textId="77777777">
        <w:tc>
          <w:tcPr>
            <w:tcW w:w="2972" w:type="dxa"/>
            <w:tcMar/>
          </w:tcPr>
          <w:p w:rsidRPr="00C87245" w:rsidR="003054E8" w:rsidP="00103182" w:rsidRDefault="003054E8" w14:paraId="4E86C61C" w14:textId="1CC6B5FF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Organisationsnummer:</w:t>
            </w:r>
          </w:p>
        </w:tc>
        <w:tc>
          <w:tcPr>
            <w:tcW w:w="6090" w:type="dxa"/>
            <w:tcMar/>
          </w:tcPr>
          <w:p w:rsidR="003054E8" w:rsidP="00103182" w:rsidRDefault="003054E8" w14:paraId="236B0E18" w14:textId="77777777"/>
        </w:tc>
      </w:tr>
      <w:tr w:rsidR="009A017A" w:rsidTr="4F6C42A8" w14:paraId="68F2B15E" w14:textId="77777777">
        <w:tc>
          <w:tcPr>
            <w:tcW w:w="2972" w:type="dxa"/>
            <w:tcMar/>
          </w:tcPr>
          <w:p w:rsidRPr="00C87245" w:rsidR="009A017A" w:rsidP="64D2E735" w:rsidRDefault="00721827" w14:paraId="0366EFA1" w14:textId="3AB359A2">
            <w:pPr>
              <w:rPr>
                <w:rStyle w:val="Hyperlink"/>
              </w:rPr>
            </w:pPr>
            <w:r w:rsidRPr="64D2E735" w:rsidR="0072182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Företaget är ett SMF enligt</w:t>
            </w:r>
            <w:r w:rsidRPr="64D2E735" w:rsidR="00DE29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r w:rsidRPr="64D2E735" w:rsidR="00DE29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EU:s definition på små- och medelstora företag. L</w:t>
            </w:r>
            <w:r w:rsidRPr="64D2E735" w:rsidR="00A758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äs mer på </w:t>
            </w:r>
            <w:hyperlink r:id="R5140b5b6ce9f4d73">
              <w:r w:rsidRPr="64D2E735" w:rsidR="00A7588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z w:val="22"/>
                  <w:szCs w:val="22"/>
                </w:rPr>
                <w:t>denna länk för definition</w:t>
              </w:r>
            </w:hyperlink>
            <w:r w:rsidRPr="64D2E735" w:rsidR="00A758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.</w:t>
            </w:r>
            <w:r w:rsidRPr="64D2E735" w:rsidR="00A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  <w:tcMar/>
          </w:tcPr>
          <w:p w:rsidRPr="009A4DAF" w:rsidR="009A017A" w:rsidP="64D2E735" w:rsidRDefault="00A7241A" w14:paraId="1F039EE0" w14:textId="0DB7E0B3">
            <w:pPr>
              <w:rPr>
                <w:i w:val="1"/>
                <w:iCs w:val="1"/>
              </w:rPr>
            </w:pPr>
            <w:r w:rsidRPr="64D2E735" w:rsidR="00A7241A">
              <w:rPr>
                <w:i w:val="1"/>
                <w:iCs w:val="1"/>
                <w:color w:val="FF0000"/>
              </w:rPr>
              <w:t>(Ange Ja eller Nej.)</w:t>
            </w:r>
          </w:p>
        </w:tc>
      </w:tr>
      <w:tr w:rsidR="00214CA1" w:rsidTr="4F6C42A8" w14:paraId="3C147B57" w14:textId="77777777">
        <w:tc>
          <w:tcPr>
            <w:tcW w:w="2972" w:type="dxa"/>
            <w:tcMar/>
          </w:tcPr>
          <w:p w:rsidRPr="366CACB9" w:rsidR="00214CA1" w:rsidP="00214CA1" w:rsidRDefault="00214CA1" w14:paraId="73063140" w14:textId="3D0F73F0">
            <w:pPr>
              <w:rPr>
                <w:b/>
                <w:bCs/>
              </w:rPr>
            </w:pPr>
            <w:r w:rsidRPr="366CACB9">
              <w:rPr>
                <w:b/>
                <w:bCs/>
              </w:rPr>
              <w:t>Kontaktperson</w:t>
            </w:r>
            <w:r>
              <w:t xml:space="preserve">: </w:t>
            </w:r>
          </w:p>
        </w:tc>
        <w:tc>
          <w:tcPr>
            <w:tcW w:w="6090" w:type="dxa"/>
            <w:tcMar/>
          </w:tcPr>
          <w:p w:rsidRPr="004534CB" w:rsidR="00214CA1" w:rsidP="64D2E735" w:rsidRDefault="00214CA1" w14:paraId="4F9C5923" w14:textId="319C4C64">
            <w:pPr>
              <w:rPr>
                <w:i w:val="1"/>
                <w:iCs w:val="1"/>
                <w:color w:val="FF0000"/>
              </w:rPr>
            </w:pPr>
            <w:r w:rsidRPr="64D2E735" w:rsidR="00214CA1">
              <w:rPr>
                <w:i w:val="1"/>
                <w:iCs w:val="1"/>
                <w:color w:val="FF0000"/>
              </w:rPr>
              <w:t>(Namn, epost och telefon.)</w:t>
            </w:r>
          </w:p>
        </w:tc>
      </w:tr>
      <w:tr w:rsidR="00214CA1" w:rsidTr="4F6C42A8" w14:paraId="4B0DF4C2" w14:textId="77777777">
        <w:tc>
          <w:tcPr>
            <w:tcW w:w="2972" w:type="dxa"/>
            <w:tcMar/>
          </w:tcPr>
          <w:p w:rsidRPr="366CACB9" w:rsidR="00214CA1" w:rsidP="00214CA1" w:rsidRDefault="0E1A77F4" w14:paraId="78CC9A75" w14:textId="274E4464">
            <w:pPr>
              <w:rPr>
                <w:b w:val="1"/>
                <w:bCs w:val="1"/>
              </w:rPr>
            </w:pPr>
            <w:r w:rsidRPr="64D2E735" w:rsidR="0E1A77F4">
              <w:rPr>
                <w:b w:val="1"/>
                <w:bCs w:val="1"/>
              </w:rPr>
              <w:t>Namn på testbädden:</w:t>
            </w:r>
            <w:r w:rsidRPr="64D2E735" w:rsidR="0C2731BE">
              <w:rPr>
                <w:b w:val="1"/>
                <w:bCs w:val="1"/>
              </w:rPr>
              <w:t xml:space="preserve"> </w:t>
            </w:r>
          </w:p>
        </w:tc>
        <w:tc>
          <w:tcPr>
            <w:tcW w:w="6090" w:type="dxa"/>
            <w:tcMar/>
          </w:tcPr>
          <w:p w:rsidRPr="00061F59" w:rsidR="00214CA1" w:rsidP="64D2E735" w:rsidRDefault="006C3F9B" w14:paraId="5C4E833F" w14:textId="7BDAE989">
            <w:pPr>
              <w:rPr>
                <w:i w:val="1"/>
                <w:iCs w:val="1"/>
                <w:color w:val="FF0000"/>
              </w:rPr>
            </w:pPr>
            <w:r w:rsidRPr="64D2E735" w:rsidR="006C3F9B">
              <w:rPr>
                <w:i w:val="1"/>
                <w:iCs w:val="1"/>
                <w:color w:val="FF0000"/>
              </w:rPr>
              <w:t>(Ange namn och om möjligt hemsida eller länk till mer info om testbädden.)</w:t>
            </w:r>
          </w:p>
        </w:tc>
      </w:tr>
      <w:tr w:rsidR="0089473F" w:rsidTr="4F6C42A8" w14:paraId="0F83170B" w14:textId="77777777">
        <w:tc>
          <w:tcPr>
            <w:tcW w:w="2972" w:type="dxa"/>
            <w:tcMar/>
          </w:tcPr>
          <w:p w:rsidRPr="0089473F" w:rsidR="0089473F" w:rsidP="0089473F" w:rsidRDefault="0089473F" w14:paraId="285AEAEE" w14:textId="360883A8">
            <w:pPr>
              <w:rPr>
                <w:b w:val="1"/>
                <w:bCs w:val="1"/>
              </w:rPr>
            </w:pPr>
            <w:r w:rsidRPr="64D2E735" w:rsidR="0089473F">
              <w:rPr>
                <w:b w:val="1"/>
                <w:bCs w:val="1"/>
              </w:rPr>
              <w:t>Kontaktperson på testbädden:</w:t>
            </w:r>
          </w:p>
        </w:tc>
        <w:tc>
          <w:tcPr>
            <w:tcW w:w="6090" w:type="dxa"/>
            <w:tcMar/>
          </w:tcPr>
          <w:p w:rsidRPr="004534CB" w:rsidR="0089473F" w:rsidP="64D2E735" w:rsidRDefault="0089473F" w14:paraId="42F36C00" w14:textId="7827F86C">
            <w:pPr>
              <w:rPr>
                <w:i w:val="1"/>
                <w:iCs w:val="1"/>
                <w:color w:val="FF0000"/>
              </w:rPr>
            </w:pPr>
            <w:r w:rsidRPr="64D2E735" w:rsidR="0089473F">
              <w:rPr>
                <w:i w:val="1"/>
                <w:iCs w:val="1"/>
                <w:color w:val="FF0000"/>
              </w:rPr>
              <w:t>(Namn, epost och telefon.)</w:t>
            </w:r>
          </w:p>
        </w:tc>
      </w:tr>
      <w:tr w:rsidR="001B7080" w:rsidTr="4F6C42A8" w14:paraId="73F0C37D" w14:textId="77777777">
        <w:tc>
          <w:tcPr>
            <w:tcW w:w="2972" w:type="dxa"/>
            <w:tcMar/>
          </w:tcPr>
          <w:p w:rsidRPr="0089473F" w:rsidR="001B7080" w:rsidP="0089473F" w:rsidRDefault="001B7080" w14:paraId="54BAAB61" w14:textId="2FA8D28F">
            <w:pPr>
              <w:rPr>
                <w:b w:val="1"/>
                <w:bCs w:val="1"/>
              </w:rPr>
            </w:pPr>
            <w:r w:rsidRPr="64D2E735" w:rsidR="001B7080">
              <w:rPr>
                <w:b w:val="1"/>
                <w:bCs w:val="1"/>
              </w:rPr>
              <w:t>Testbädden har</w:t>
            </w:r>
            <w:r w:rsidRPr="64D2E735" w:rsidR="0059321C">
              <w:rPr>
                <w:b w:val="1"/>
                <w:bCs w:val="1"/>
              </w:rPr>
              <w:t xml:space="preserve"> resurser för </w:t>
            </w:r>
            <w:r w:rsidRPr="64D2E735" w:rsidR="00CC30AB">
              <w:rPr>
                <w:b w:val="1"/>
                <w:bCs w:val="1"/>
              </w:rPr>
              <w:t xml:space="preserve">genomförande av projektet </w:t>
            </w:r>
            <w:r w:rsidRPr="64D2E735" w:rsidR="0059321C">
              <w:rPr>
                <w:b w:val="1"/>
                <w:bCs w:val="1"/>
              </w:rPr>
              <w:t xml:space="preserve">under </w:t>
            </w:r>
            <w:r w:rsidRPr="64D2E735" w:rsidR="00CC30AB">
              <w:rPr>
                <w:b w:val="1"/>
                <w:bCs w:val="1"/>
              </w:rPr>
              <w:t xml:space="preserve">det </w:t>
            </w:r>
            <w:r w:rsidRPr="64D2E735" w:rsidR="0059321C">
              <w:rPr>
                <w:b w:val="1"/>
                <w:bCs w:val="1"/>
              </w:rPr>
              <w:t>närmast</w:t>
            </w:r>
            <w:r w:rsidRPr="64D2E735" w:rsidR="00CC30AB">
              <w:rPr>
                <w:b w:val="1"/>
                <w:bCs w:val="1"/>
              </w:rPr>
              <w:t>e</w:t>
            </w:r>
            <w:r w:rsidRPr="64D2E735" w:rsidR="0059321C">
              <w:rPr>
                <w:b w:val="1"/>
                <w:bCs w:val="1"/>
              </w:rPr>
              <w:t xml:space="preserve"> halvåret.</w:t>
            </w:r>
          </w:p>
        </w:tc>
        <w:tc>
          <w:tcPr>
            <w:tcW w:w="6090" w:type="dxa"/>
            <w:tcMar/>
          </w:tcPr>
          <w:p w:rsidRPr="004534CB" w:rsidR="001B7080" w:rsidP="64D2E735" w:rsidRDefault="0059321C" w14:paraId="184D98EF" w14:textId="05A76610">
            <w:pPr>
              <w:rPr>
                <w:i w:val="1"/>
                <w:iCs w:val="1"/>
                <w:color w:val="FF0000"/>
              </w:rPr>
            </w:pPr>
            <w:r w:rsidRPr="64D2E735" w:rsidR="0059321C">
              <w:rPr>
                <w:i w:val="1"/>
                <w:iCs w:val="1"/>
                <w:color w:val="FF0000"/>
              </w:rPr>
              <w:t>(Ange Ja eller Nej.)</w:t>
            </w:r>
          </w:p>
        </w:tc>
      </w:tr>
      <w:tr w:rsidR="0089473F" w:rsidTr="4F6C42A8" w14:paraId="36AD6E8C" w14:textId="77777777">
        <w:tc>
          <w:tcPr>
            <w:tcW w:w="2972" w:type="dxa"/>
            <w:tcMar/>
          </w:tcPr>
          <w:p w:rsidRPr="00C87245" w:rsidR="0089473F" w:rsidP="0089473F" w:rsidRDefault="0E1A77F4" w14:paraId="032309D8" w14:textId="66F8E1E7">
            <w:pPr>
              <w:rPr>
                <w:b w:val="1"/>
                <w:bCs w:val="1"/>
              </w:rPr>
            </w:pPr>
            <w:r w:rsidRPr="64D2E735" w:rsidR="0E1A77F4">
              <w:rPr>
                <w:b w:val="1"/>
                <w:bCs w:val="1"/>
              </w:rPr>
              <w:t>Kortfattad beskrivning om varför företaget</w:t>
            </w:r>
            <w:r w:rsidRPr="64D2E735" w:rsidR="0C2731BE">
              <w:rPr>
                <w:b w:val="1"/>
                <w:bCs w:val="1"/>
              </w:rPr>
              <w:t xml:space="preserve"> vill använda testbädden</w:t>
            </w:r>
            <w:r w:rsidRPr="64D2E735" w:rsidR="00CC30AB">
              <w:rPr>
                <w:b w:val="1"/>
                <w:bCs w:val="1"/>
              </w:rPr>
              <w:t xml:space="preserve"> (500 – 1500 tecken).</w:t>
            </w:r>
          </w:p>
        </w:tc>
        <w:tc>
          <w:tcPr>
            <w:tcW w:w="6090" w:type="dxa"/>
            <w:tcMar/>
          </w:tcPr>
          <w:p w:rsidR="00CC30AB" w:rsidRDefault="0089473F" w14:paraId="50D84ABF" w14:textId="1751194A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(</w:t>
            </w:r>
            <w:r w:rsidR="001D0AC8">
              <w:rPr>
                <w:i/>
                <w:iCs/>
                <w:color w:val="FF0000"/>
              </w:rPr>
              <w:t>Bes</w:t>
            </w:r>
            <w:r w:rsidR="00CC30AB">
              <w:rPr>
                <w:i/>
                <w:iCs/>
                <w:color w:val="FF0000"/>
              </w:rPr>
              <w:t>k</w:t>
            </w:r>
            <w:r w:rsidR="001D0AC8">
              <w:rPr>
                <w:i/>
                <w:iCs/>
                <w:color w:val="FF0000"/>
              </w:rPr>
              <w:t>riv</w:t>
            </w:r>
            <w:r w:rsidR="00706C27">
              <w:rPr>
                <w:i/>
                <w:iCs/>
                <w:color w:val="FF0000"/>
              </w:rPr>
              <w:t xml:space="preserve"> hur stöd</w:t>
            </w:r>
            <w:r w:rsidR="00CC30AB">
              <w:rPr>
                <w:i/>
                <w:iCs/>
                <w:color w:val="FF0000"/>
              </w:rPr>
              <w:t>et</w:t>
            </w:r>
            <w:r w:rsidR="00706C27">
              <w:rPr>
                <w:i/>
                <w:iCs/>
                <w:color w:val="FF0000"/>
              </w:rPr>
              <w:t xml:space="preserve"> kommer att hjälpa</w:t>
            </w:r>
            <w:r w:rsidRPr="00D86073">
              <w:rPr>
                <w:i/>
                <w:iCs/>
                <w:color w:val="FF0000"/>
              </w:rPr>
              <w:t xml:space="preserve"> företaget att utveckla nya produkter, tjänster </w:t>
            </w:r>
            <w:r w:rsidR="00CC30AB">
              <w:rPr>
                <w:i/>
                <w:iCs/>
                <w:color w:val="FF0000"/>
              </w:rPr>
              <w:t>eller</w:t>
            </w:r>
            <w:r w:rsidRPr="00D86073">
              <w:rPr>
                <w:i/>
                <w:iCs/>
                <w:color w:val="FF0000"/>
              </w:rPr>
              <w:t xml:space="preserve"> processer genom samarbete med den specifika test</w:t>
            </w:r>
            <w:r w:rsidR="00CC30AB">
              <w:rPr>
                <w:i/>
                <w:iCs/>
                <w:color w:val="FF0000"/>
              </w:rPr>
              <w:t>bädden. Belys punkterna</w:t>
            </w:r>
            <w:r w:rsidRPr="00D86073">
              <w:rPr>
                <w:i/>
                <w:iCs/>
                <w:color w:val="FF0000"/>
              </w:rPr>
              <w:t xml:space="preserve"> a) </w:t>
            </w:r>
            <w:r w:rsidR="00CC30AB">
              <w:rPr>
                <w:i/>
                <w:iCs/>
                <w:color w:val="FF0000"/>
              </w:rPr>
              <w:t>Nyhetsvärde för företaget</w:t>
            </w:r>
            <w:r w:rsidRPr="00D86073">
              <w:rPr>
                <w:i/>
                <w:iCs/>
                <w:color w:val="FF0000"/>
              </w:rPr>
              <w:t xml:space="preserve">, b) Del av uppskalning </w:t>
            </w:r>
            <w:r w:rsidR="00CC30AB">
              <w:rPr>
                <w:i/>
                <w:iCs/>
                <w:color w:val="FF0000"/>
              </w:rPr>
              <w:t>för</w:t>
            </w:r>
            <w:r w:rsidRPr="00D86073" w:rsidR="00CC30AB"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  <w:color w:val="FF0000"/>
              </w:rPr>
              <w:t>användning av grafen</w:t>
            </w:r>
            <w:r w:rsidRPr="00D86073">
              <w:rPr>
                <w:i/>
                <w:iCs/>
                <w:color w:val="FF0000"/>
              </w:rPr>
              <w:t>, c) Ökad teknikmognad.</w:t>
            </w:r>
            <w:r w:rsidR="00706C27">
              <w:rPr>
                <w:i/>
                <w:iCs/>
                <w:color w:val="FF0000"/>
              </w:rPr>
              <w:t xml:space="preserve"> </w:t>
            </w:r>
          </w:p>
          <w:p w:rsidRPr="00D86073" w:rsidR="0089473F" w:rsidP="0089473F" w:rsidRDefault="00CC30AB" w14:paraId="723D59DD" w14:textId="4F8B361C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Berätta hur</w:t>
            </w:r>
            <w:r w:rsidRPr="001B7080" w:rsidR="001B7080">
              <w:rPr>
                <w:i/>
                <w:iCs/>
                <w:color w:val="FF0000"/>
              </w:rPr>
              <w:t xml:space="preserve"> testbädden har den kompetens och utrustning som krävs för att kunna genomföra projektet</w:t>
            </w:r>
            <w:r w:rsidR="0089473F">
              <w:rPr>
                <w:i/>
                <w:iCs/>
                <w:color w:val="FF0000"/>
              </w:rPr>
              <w:t>)</w:t>
            </w:r>
          </w:p>
        </w:tc>
      </w:tr>
      <w:tr w:rsidR="00E56026" w:rsidTr="4F6C42A8" w14:paraId="47CBC43A" w14:textId="77777777">
        <w:tc>
          <w:tcPr>
            <w:tcW w:w="2972" w:type="dxa"/>
            <w:tcMar/>
          </w:tcPr>
          <w:p w:rsidRPr="00C87245" w:rsidR="00E56026" w:rsidP="0089473F" w:rsidRDefault="00351C5C" w14:paraId="1E7562D4" w14:textId="11590DDD">
            <w:pPr>
              <w:rPr>
                <w:b w:val="1"/>
                <w:bCs w:val="1"/>
              </w:rPr>
            </w:pPr>
            <w:r w:rsidRPr="64D2E735" w:rsidR="00351C5C">
              <w:rPr>
                <w:b w:val="1"/>
                <w:bCs w:val="1"/>
              </w:rPr>
              <w:t xml:space="preserve">Effekter </w:t>
            </w:r>
            <w:r w:rsidRPr="64D2E735" w:rsidR="00CC30AB">
              <w:rPr>
                <w:b w:val="1"/>
                <w:bCs w:val="1"/>
              </w:rPr>
              <w:t xml:space="preserve">på kort och lång sikt </w:t>
            </w:r>
            <w:r w:rsidRPr="64D2E735" w:rsidR="00351C5C">
              <w:rPr>
                <w:b w:val="1"/>
                <w:bCs w:val="1"/>
              </w:rPr>
              <w:t xml:space="preserve">för </w:t>
            </w:r>
            <w:r w:rsidRPr="64D2E735" w:rsidR="00CC30AB">
              <w:rPr>
                <w:b w:val="1"/>
                <w:bCs w:val="1"/>
              </w:rPr>
              <w:t>företaget.</w:t>
            </w:r>
          </w:p>
        </w:tc>
        <w:tc>
          <w:tcPr>
            <w:tcW w:w="6090" w:type="dxa"/>
            <w:tcMar/>
          </w:tcPr>
          <w:p w:rsidR="00E56026" w:rsidP="64D2E735" w:rsidRDefault="002F50A4" w14:paraId="185D211B" w14:textId="04EA5D07">
            <w:pPr>
              <w:rPr>
                <w:i w:val="1"/>
                <w:iCs w:val="1"/>
                <w:color w:val="FF0000"/>
              </w:rPr>
            </w:pPr>
            <w:r w:rsidRPr="64D2E735" w:rsidR="002F50A4">
              <w:rPr>
                <w:i w:val="1"/>
                <w:iCs w:val="1"/>
                <w:color w:val="FF0000"/>
              </w:rPr>
              <w:t>(Beskriv</w:t>
            </w:r>
            <w:r w:rsidRPr="64D2E735" w:rsidR="001D0AC8">
              <w:rPr>
                <w:i w:val="1"/>
                <w:iCs w:val="1"/>
                <w:color w:val="FF0000"/>
              </w:rPr>
              <w:t xml:space="preserve"> kort</w:t>
            </w:r>
            <w:r w:rsidRPr="64D2E735" w:rsidR="002F50A4">
              <w:rPr>
                <w:i w:val="1"/>
                <w:iCs w:val="1"/>
                <w:color w:val="FF0000"/>
              </w:rPr>
              <w:t xml:space="preserve"> </w:t>
            </w:r>
            <w:r w:rsidRPr="64D2E735" w:rsidR="002F50A4">
              <w:rPr>
                <w:i w:val="1"/>
                <w:iCs w:val="1"/>
                <w:color w:val="FF0000"/>
              </w:rPr>
              <w:t xml:space="preserve">vilka effekter projektet har för </w:t>
            </w:r>
            <w:r w:rsidRPr="64D2E735" w:rsidR="00CC30AB">
              <w:rPr>
                <w:i w:val="1"/>
                <w:iCs w:val="1"/>
                <w:color w:val="FF0000"/>
              </w:rPr>
              <w:t>företaget</w:t>
            </w:r>
            <w:r w:rsidRPr="64D2E735" w:rsidR="002F50A4">
              <w:rPr>
                <w:i w:val="1"/>
                <w:iCs w:val="1"/>
                <w:color w:val="FF0000"/>
              </w:rPr>
              <w:t xml:space="preserve">, speciellt i relation till att kunna </w:t>
            </w:r>
            <w:r w:rsidRPr="64D2E735" w:rsidR="00690326">
              <w:rPr>
                <w:i w:val="1"/>
                <w:iCs w:val="1"/>
                <w:color w:val="FF0000"/>
              </w:rPr>
              <w:t xml:space="preserve">erbjuda </w:t>
            </w:r>
            <w:r w:rsidRPr="64D2E735" w:rsidR="00CC30AB">
              <w:rPr>
                <w:i w:val="1"/>
                <w:iCs w:val="1"/>
                <w:color w:val="FF0000"/>
              </w:rPr>
              <w:t xml:space="preserve">framtida </w:t>
            </w:r>
            <w:proofErr w:type="spellStart"/>
            <w:r w:rsidRPr="64D2E735" w:rsidR="00690326">
              <w:rPr>
                <w:i w:val="1"/>
                <w:iCs w:val="1"/>
                <w:color w:val="FF0000"/>
              </w:rPr>
              <w:t>grafen</w:t>
            </w:r>
            <w:r w:rsidRPr="64D2E735" w:rsidR="001A3B6E">
              <w:rPr>
                <w:i w:val="1"/>
                <w:iCs w:val="1"/>
                <w:color w:val="FF0000"/>
              </w:rPr>
              <w:t>produkter</w:t>
            </w:r>
            <w:proofErr w:type="spellEnd"/>
            <w:r w:rsidRPr="64D2E735" w:rsidR="002F50A4">
              <w:rPr>
                <w:i w:val="1"/>
                <w:iCs w:val="1"/>
                <w:color w:val="FF0000"/>
              </w:rPr>
              <w:t xml:space="preserve">, </w:t>
            </w:r>
            <w:r w:rsidRPr="64D2E735" w:rsidR="00CC30AB">
              <w:rPr>
                <w:i w:val="1"/>
                <w:iCs w:val="1"/>
                <w:color w:val="FF0000"/>
              </w:rPr>
              <w:t>och vad detta gör för företagets</w:t>
            </w:r>
            <w:r w:rsidRPr="64D2E735" w:rsidR="002F50A4">
              <w:rPr>
                <w:i w:val="1"/>
                <w:iCs w:val="1"/>
                <w:color w:val="FF0000"/>
              </w:rPr>
              <w:t xml:space="preserve"> konkurrenskraft. </w:t>
            </w:r>
          </w:p>
        </w:tc>
      </w:tr>
      <w:tr w:rsidR="0089473F" w:rsidTr="4F6C42A8" w14:paraId="76D6BF48" w14:textId="77777777">
        <w:tc>
          <w:tcPr>
            <w:tcW w:w="9062" w:type="dxa"/>
            <w:gridSpan w:val="2"/>
            <w:tcMar/>
          </w:tcPr>
          <w:p w:rsidR="0089473F" w:rsidP="4F6C42A8" w:rsidRDefault="0089473F" w14:paraId="76A6C4BF" w14:textId="73CB7065">
            <w:pPr>
              <w:pStyle w:val="Normal"/>
              <w:rPr>
                <w:i w:val="1"/>
                <w:iCs w:val="1"/>
              </w:rPr>
            </w:pPr>
            <w:r w:rsidRPr="4F6C42A8" w:rsidR="0089473F">
              <w:rPr>
                <w:b w:val="1"/>
                <w:bCs w:val="1"/>
              </w:rPr>
              <w:t>Budget</w:t>
            </w:r>
            <w:r w:rsidRPr="4F6C42A8" w:rsidR="007B6A82">
              <w:rPr>
                <w:b w:val="1"/>
                <w:bCs w:val="1"/>
              </w:rPr>
              <w:t xml:space="preserve"> och tidplan:</w:t>
            </w:r>
            <w:r w:rsidRPr="4F6C42A8" w:rsidR="0089473F">
              <w:rPr>
                <w:i w:val="1"/>
                <w:iCs w:val="1"/>
                <w:color w:val="FF0000"/>
              </w:rPr>
              <w:t xml:space="preserve"> OBS!</w:t>
            </w:r>
            <w:r w:rsidRPr="4F6C42A8" w:rsidR="0089473F">
              <w:rPr>
                <w:i w:val="1"/>
                <w:iCs w:val="1"/>
                <w:color w:val="FF0000"/>
                <w:sz w:val="22"/>
                <w:szCs w:val="22"/>
              </w:rPr>
              <w:t xml:space="preserve"> </w:t>
            </w:r>
            <w:r w:rsidRPr="4F6C42A8" w:rsidR="0089473F">
              <w:rPr>
                <w:i w:val="1"/>
                <w:iCs w:val="1"/>
                <w:color w:val="FF0000"/>
                <w:sz w:val="22"/>
                <w:szCs w:val="22"/>
              </w:rPr>
              <w:t>Stöd kan endast ges för verkliga kostnader som vid begäran kan verifieras med kvitto eller tidrapportering.</w:t>
            </w:r>
          </w:p>
        </w:tc>
      </w:tr>
      <w:tr w:rsidR="0089473F" w:rsidTr="4F6C42A8" w14:paraId="62DAE53A" w14:textId="77777777">
        <w:tc>
          <w:tcPr>
            <w:tcW w:w="2972" w:type="dxa"/>
            <w:tcMar/>
          </w:tcPr>
          <w:p w:rsidRPr="008B1FD4" w:rsidR="0089473F" w:rsidP="64D2E735" w:rsidRDefault="007B6A82" w14:paraId="7E080982" w14:textId="077B9FE5">
            <w:pPr>
              <w:rPr>
                <w:b w:val="1"/>
                <w:bCs w:val="1"/>
              </w:rPr>
            </w:pPr>
            <w:r w:rsidRPr="64D2E735" w:rsidR="007B6A82">
              <w:rPr>
                <w:b w:val="1"/>
                <w:bCs w:val="1"/>
              </w:rPr>
              <w:t>Tidplan:</w:t>
            </w:r>
          </w:p>
        </w:tc>
        <w:tc>
          <w:tcPr>
            <w:tcW w:w="6090" w:type="dxa"/>
            <w:tcMar/>
          </w:tcPr>
          <w:p w:rsidRPr="00E31959" w:rsidR="0089473F" w:rsidP="0089473F" w:rsidRDefault="007B6A82" w14:paraId="1561C54D" w14:textId="6144E265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Beskriver</w:t>
            </w:r>
            <w:r w:rsidR="00E4530D">
              <w:rPr>
                <w:i/>
                <w:iCs/>
                <w:color w:val="FF0000"/>
              </w:rPr>
              <w:t xml:space="preserve"> när arbete</w:t>
            </w:r>
            <w:r w:rsidR="00CC30AB">
              <w:rPr>
                <w:i/>
                <w:iCs/>
                <w:color w:val="FF0000"/>
              </w:rPr>
              <w:t>t</w:t>
            </w:r>
            <w:r w:rsidR="00E4530D">
              <w:rPr>
                <w:i/>
                <w:iCs/>
                <w:color w:val="FF0000"/>
              </w:rPr>
              <w:t xml:space="preserve"> är tänkt att börja och </w:t>
            </w:r>
            <w:r w:rsidR="00CC30AB">
              <w:rPr>
                <w:i/>
                <w:iCs/>
                <w:color w:val="FF0000"/>
              </w:rPr>
              <w:t>sluta.</w:t>
            </w:r>
            <w:r w:rsidR="00DA4EBD">
              <w:rPr>
                <w:i/>
                <w:iCs/>
                <w:color w:val="FF0000"/>
              </w:rPr>
              <w:t xml:space="preserve"> </w:t>
            </w:r>
          </w:p>
        </w:tc>
      </w:tr>
      <w:tr w:rsidR="0089473F" w:rsidTr="4F6C42A8" w14:paraId="60ECFC9D" w14:textId="77777777">
        <w:tc>
          <w:tcPr>
            <w:tcW w:w="2972" w:type="dxa"/>
            <w:tcMar/>
          </w:tcPr>
          <w:p w:rsidR="0089473F" w:rsidP="64D2E735" w:rsidRDefault="0089473F" w14:paraId="18CD8AFF" w14:textId="668BD986">
            <w:pPr>
              <w:rPr>
                <w:b w:val="1"/>
                <w:bCs w:val="1"/>
              </w:rPr>
            </w:pPr>
            <w:r w:rsidRPr="64D2E735" w:rsidR="0089473F">
              <w:rPr>
                <w:b w:val="1"/>
                <w:bCs w:val="1"/>
              </w:rPr>
              <w:t>Kostnad för arbetstid:</w:t>
            </w:r>
          </w:p>
          <w:p w:rsidR="0089473F" w:rsidP="64D2E735" w:rsidRDefault="0089473F" w14:paraId="5B7901E4" w14:textId="64AFF967">
            <w:pPr>
              <w:rPr>
                <w:b w:val="1"/>
                <w:bCs w:val="1"/>
              </w:rPr>
            </w:pPr>
            <w:r w:rsidRPr="64D2E735" w:rsidR="0089473F">
              <w:rPr>
                <w:b w:val="1"/>
                <w:bCs w:val="1"/>
              </w:rPr>
              <w:t>Personer, tid och timkostnad [kr]:</w:t>
            </w:r>
          </w:p>
        </w:tc>
        <w:tc>
          <w:tcPr>
            <w:tcW w:w="6090" w:type="dxa"/>
            <w:tcMar/>
          </w:tcPr>
          <w:p w:rsidR="0089473F" w:rsidP="0089473F" w:rsidRDefault="0089473F" w14:paraId="4C4A7EBD" w14:textId="77777777"/>
        </w:tc>
      </w:tr>
      <w:tr w:rsidR="0089473F" w:rsidTr="4F6C42A8" w14:paraId="704AD2FD" w14:textId="77777777">
        <w:tc>
          <w:tcPr>
            <w:tcW w:w="2972" w:type="dxa"/>
            <w:tcMar/>
          </w:tcPr>
          <w:p w:rsidR="0089473F" w:rsidP="64D2E735" w:rsidRDefault="0089473F" w14:paraId="4B7A1C0D" w14:textId="0F25957E">
            <w:pPr>
              <w:rPr>
                <w:b w:val="1"/>
                <w:bCs w:val="1"/>
              </w:rPr>
            </w:pPr>
            <w:r w:rsidRPr="64D2E735" w:rsidR="0089473F">
              <w:rPr>
                <w:b w:val="1"/>
                <w:bCs w:val="1"/>
              </w:rPr>
              <w:t>Resor och hotell [kr]:</w:t>
            </w:r>
          </w:p>
        </w:tc>
        <w:tc>
          <w:tcPr>
            <w:tcW w:w="6090" w:type="dxa"/>
            <w:tcMar/>
          </w:tcPr>
          <w:p w:rsidR="0089473F" w:rsidP="0089473F" w:rsidRDefault="0089473F" w14:paraId="2692FEEF" w14:textId="77777777"/>
        </w:tc>
      </w:tr>
      <w:tr w:rsidR="0089473F" w:rsidTr="4F6C42A8" w14:paraId="600725F8" w14:textId="77777777">
        <w:tc>
          <w:tcPr>
            <w:tcW w:w="2972" w:type="dxa"/>
            <w:tcMar/>
          </w:tcPr>
          <w:p w:rsidRPr="009A4DAF" w:rsidR="0089473F" w:rsidP="0089473F" w:rsidRDefault="0089473F" w14:paraId="20B4D88E" w14:textId="0AACAF2E">
            <w:r w:rsidRPr="009A4DAF">
              <w:rPr>
                <w:b/>
                <w:bCs/>
              </w:rPr>
              <w:t>TOTALT</w:t>
            </w:r>
          </w:p>
        </w:tc>
        <w:tc>
          <w:tcPr>
            <w:tcW w:w="6090" w:type="dxa"/>
            <w:tcMar/>
          </w:tcPr>
          <w:p w:rsidRPr="009A4DAF" w:rsidR="0089473F" w:rsidP="0089473F" w:rsidRDefault="0089473F" w14:paraId="54E493CE" w14:textId="0905F070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89473F" w:rsidTr="4F6C42A8" w14:paraId="70FB9233" w14:textId="77777777">
        <w:tc>
          <w:tcPr>
            <w:tcW w:w="2972" w:type="dxa"/>
            <w:tcMar/>
          </w:tcPr>
          <w:p w:rsidRPr="009A4DAF" w:rsidR="0089473F" w:rsidP="0089473F" w:rsidRDefault="0089473F" w14:paraId="5B6316EB" w14:textId="63B4E0C0">
            <w:pPr>
              <w:rPr>
                <w:b w:val="1"/>
                <w:bCs w:val="1"/>
              </w:rPr>
            </w:pPr>
            <w:r w:rsidRPr="64D2E735" w:rsidR="0089473F">
              <w:rPr>
                <w:b w:val="1"/>
                <w:bCs w:val="1"/>
              </w:rPr>
              <w:t xml:space="preserve">Bidrag från </w:t>
            </w:r>
            <w:r w:rsidRPr="64D2E735" w:rsidR="0089473F">
              <w:rPr>
                <w:b w:val="1"/>
                <w:bCs w:val="1"/>
              </w:rPr>
              <w:t>Vinnova:</w:t>
            </w:r>
          </w:p>
        </w:tc>
        <w:tc>
          <w:tcPr>
            <w:tcW w:w="6090" w:type="dxa"/>
            <w:tcMar/>
          </w:tcPr>
          <w:p w:rsidRPr="009A4DAF" w:rsidR="0089473F" w:rsidP="0089473F" w:rsidRDefault="0089473F" w14:paraId="0373150F" w14:textId="6FCF98D3">
            <w:pPr>
              <w:rPr>
                <w:i/>
                <w:iCs/>
                <w:color w:val="FF0000"/>
              </w:rPr>
            </w:pPr>
            <w:r w:rsidRPr="366CACB9">
              <w:rPr>
                <w:b/>
                <w:bCs/>
                <w:i/>
                <w:iCs/>
                <w:color w:val="FF0000"/>
              </w:rPr>
              <w:t xml:space="preserve">Max </w:t>
            </w:r>
            <w:r w:rsidR="007251BE">
              <w:rPr>
                <w:b/>
                <w:bCs/>
                <w:i/>
                <w:iCs/>
                <w:color w:val="FF0000"/>
              </w:rPr>
              <w:t>7</w:t>
            </w:r>
            <w:r w:rsidRPr="366CACB9">
              <w:rPr>
                <w:b/>
                <w:bCs/>
                <w:i/>
                <w:iCs/>
                <w:color w:val="FF0000"/>
              </w:rPr>
              <w:t xml:space="preserve">0 000 kr, max </w:t>
            </w:r>
            <w:r w:rsidR="00A67B02">
              <w:rPr>
                <w:b/>
                <w:bCs/>
                <w:i/>
                <w:iCs/>
                <w:color w:val="FF0000"/>
              </w:rPr>
              <w:t>75</w:t>
            </w:r>
            <w:r w:rsidRPr="366CACB9">
              <w:rPr>
                <w:b/>
                <w:bCs/>
                <w:i/>
                <w:iCs/>
                <w:color w:val="FF0000"/>
              </w:rPr>
              <w:t xml:space="preserve"> % av totala kostnaden</w:t>
            </w:r>
          </w:p>
        </w:tc>
      </w:tr>
    </w:tbl>
    <w:p w:rsidRPr="00103182" w:rsidR="003054E8" w:rsidP="00103182" w:rsidRDefault="003054E8" w14:paraId="0EB5FADF" w14:textId="77777777"/>
    <w:sectPr w:rsidRPr="00103182" w:rsidR="003054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602F" w:rsidP="00F43254" w:rsidRDefault="00F1602F" w14:paraId="5327EB21" w14:textId="77777777">
      <w:pPr>
        <w:spacing w:after="0" w:line="240" w:lineRule="auto"/>
      </w:pPr>
      <w:r>
        <w:separator/>
      </w:r>
    </w:p>
  </w:endnote>
  <w:endnote w:type="continuationSeparator" w:id="0">
    <w:p w:rsidR="00F1602F" w:rsidP="00F43254" w:rsidRDefault="00F1602F" w14:paraId="2E8482B4" w14:textId="77777777">
      <w:pPr>
        <w:spacing w:after="0" w:line="240" w:lineRule="auto"/>
      </w:pPr>
      <w:r>
        <w:continuationSeparator/>
      </w:r>
    </w:p>
  </w:endnote>
  <w:endnote w:type="continuationNotice" w:id="1">
    <w:p w:rsidR="00F1602F" w:rsidRDefault="00F1602F" w14:paraId="3850F43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254" w:rsidRDefault="00F43254" w14:paraId="116DBC1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254" w:rsidRDefault="00F43254" w14:paraId="4B6316B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254" w:rsidRDefault="00F43254" w14:paraId="642F265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602F" w:rsidP="00F43254" w:rsidRDefault="00F1602F" w14:paraId="4099BEDA" w14:textId="77777777">
      <w:pPr>
        <w:spacing w:after="0" w:line="240" w:lineRule="auto"/>
      </w:pPr>
      <w:r>
        <w:separator/>
      </w:r>
    </w:p>
  </w:footnote>
  <w:footnote w:type="continuationSeparator" w:id="0">
    <w:p w:rsidR="00F1602F" w:rsidP="00F43254" w:rsidRDefault="00F1602F" w14:paraId="37B670ED" w14:textId="77777777">
      <w:pPr>
        <w:spacing w:after="0" w:line="240" w:lineRule="auto"/>
      </w:pPr>
      <w:r>
        <w:continuationSeparator/>
      </w:r>
    </w:p>
  </w:footnote>
  <w:footnote w:type="continuationNotice" w:id="1">
    <w:p w:rsidR="00F1602F" w:rsidRDefault="00F1602F" w14:paraId="27480FD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254" w:rsidRDefault="00F43254" w14:paraId="3C4F533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43254" w:rsidRDefault="00F43254" w14:paraId="09AB89A5" w14:textId="7D24FF0C">
    <w:pPr>
      <w:pStyle w:val="Header"/>
    </w:pPr>
    <w:r>
      <w:tab/>
    </w:r>
    <w:r>
      <w:tab/>
    </w:r>
    <w:r>
      <w:rPr>
        <w:noProof/>
        <w:lang w:eastAsia="sv-SE"/>
      </w:rPr>
      <w:drawing>
        <wp:inline distT="0" distB="0" distL="0" distR="0" wp14:anchorId="42130C6A" wp14:editId="6FD01B57">
          <wp:extent cx="1327150" cy="624541"/>
          <wp:effectExtent l="0" t="0" r="6350" b="4445"/>
          <wp:docPr id="2" name="Bildobjekt 2" descr="SIO Gra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O Gra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2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254" w:rsidRDefault="00F43254" w14:paraId="439F28E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B95"/>
    <w:multiLevelType w:val="hybridMultilevel"/>
    <w:tmpl w:val="CEF4E104"/>
    <w:lvl w:ilvl="0" w:tplc="113C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2C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88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A8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CB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A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8E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F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995"/>
    <w:multiLevelType w:val="hybridMultilevel"/>
    <w:tmpl w:val="C3D206CC"/>
    <w:lvl w:ilvl="0" w:tplc="CDB421F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812A4D"/>
    <w:multiLevelType w:val="hybridMultilevel"/>
    <w:tmpl w:val="ECA281F0"/>
    <w:lvl w:ilvl="0" w:tplc="041D0001">
      <w:start w:val="1"/>
      <w:numFmt w:val="bullet"/>
      <w:lvlText w:val=""/>
      <w:lvlJc w:val="left"/>
      <w:pPr>
        <w:ind w:left="130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02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74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46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18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90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62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34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064" w:hanging="360"/>
      </w:pPr>
      <w:rPr>
        <w:rFonts w:hint="default" w:ascii="Wingdings" w:hAnsi="Wingdings"/>
      </w:rPr>
    </w:lvl>
  </w:abstractNum>
  <w:abstractNum w:abstractNumId="3" w15:restartNumberingAfterBreak="0">
    <w:nsid w:val="219D39A2"/>
    <w:multiLevelType w:val="hybridMultilevel"/>
    <w:tmpl w:val="53E62C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E3"/>
    <w:multiLevelType w:val="hybridMultilevel"/>
    <w:tmpl w:val="4694F95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AE4C8C"/>
    <w:multiLevelType w:val="hybridMultilevel"/>
    <w:tmpl w:val="AE2C7DA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7E6628"/>
    <w:multiLevelType w:val="hybridMultilevel"/>
    <w:tmpl w:val="9A68316A"/>
    <w:lvl w:ilvl="0" w:tplc="085C2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32A9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BD8D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AF6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81E8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80A7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2ECD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736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71A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2A78088E"/>
    <w:multiLevelType w:val="hybridMultilevel"/>
    <w:tmpl w:val="94E8EC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2009"/>
    <w:multiLevelType w:val="hybridMultilevel"/>
    <w:tmpl w:val="4C58382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6C61"/>
    <w:multiLevelType w:val="hybridMultilevel"/>
    <w:tmpl w:val="46B88846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97A7870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480B1E50"/>
    <w:multiLevelType w:val="hybridMultilevel"/>
    <w:tmpl w:val="B220144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4E66"/>
    <w:multiLevelType w:val="hybridMultilevel"/>
    <w:tmpl w:val="EBE094EA"/>
    <w:lvl w:ilvl="0" w:tplc="65E0D0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2C203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20D625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73DC1B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57605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52014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28C226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67A0C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B3FEA9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12" w15:restartNumberingAfterBreak="0">
    <w:nsid w:val="494B0BE8"/>
    <w:multiLevelType w:val="hybridMultilevel"/>
    <w:tmpl w:val="CB1EF5F4"/>
    <w:lvl w:ilvl="0" w:tplc="D73A68E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4D027885"/>
    <w:multiLevelType w:val="hybridMultilevel"/>
    <w:tmpl w:val="B3869310"/>
    <w:lvl w:ilvl="0" w:tplc="722A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38E7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1F0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E1E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486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EE6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0447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2E8A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2026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526F2C26"/>
    <w:multiLevelType w:val="hybridMultilevel"/>
    <w:tmpl w:val="ACB89088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53577EEE"/>
    <w:multiLevelType w:val="hybridMultilevel"/>
    <w:tmpl w:val="95428688"/>
    <w:lvl w:ilvl="0" w:tplc="94C8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AC62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46A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D2CA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F807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70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838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DEC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C40A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5D990330"/>
    <w:multiLevelType w:val="hybridMultilevel"/>
    <w:tmpl w:val="EFF6739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60BA1261"/>
    <w:multiLevelType w:val="hybridMultilevel"/>
    <w:tmpl w:val="8A6821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A6743E2"/>
    <w:multiLevelType w:val="hybridMultilevel"/>
    <w:tmpl w:val="D7D0D476"/>
    <w:lvl w:ilvl="0" w:tplc="041D0001">
      <w:start w:val="1"/>
      <w:numFmt w:val="bullet"/>
      <w:lvlText w:val=""/>
      <w:lvlJc w:val="left"/>
      <w:pPr>
        <w:ind w:left="202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19" w15:restartNumberingAfterBreak="0">
    <w:nsid w:val="6DEC57FF"/>
    <w:multiLevelType w:val="hybridMultilevel"/>
    <w:tmpl w:val="1338B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E701C"/>
    <w:multiLevelType w:val="hybridMultilevel"/>
    <w:tmpl w:val="897A941C"/>
    <w:lvl w:ilvl="0" w:tplc="041D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1" w15:restartNumberingAfterBreak="0">
    <w:nsid w:val="7AEA46FA"/>
    <w:multiLevelType w:val="hybridMultilevel"/>
    <w:tmpl w:val="A68E18A6"/>
    <w:lvl w:ilvl="0" w:tplc="C456A65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1"/>
  </w:num>
  <w:num w:numId="6">
    <w:abstractNumId w:val="13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7"/>
  </w:num>
  <w:num w:numId="12">
    <w:abstractNumId w:val="18"/>
  </w:num>
  <w:num w:numId="13">
    <w:abstractNumId w:val="12"/>
  </w:num>
  <w:num w:numId="14">
    <w:abstractNumId w:val="21"/>
  </w:num>
  <w:num w:numId="15">
    <w:abstractNumId w:val="9"/>
  </w:num>
  <w:num w:numId="16">
    <w:abstractNumId w:val="14"/>
  </w:num>
  <w:num w:numId="17">
    <w:abstractNumId w:val="20"/>
  </w:num>
  <w:num w:numId="18">
    <w:abstractNumId w:val="16"/>
  </w:num>
  <w:num w:numId="19">
    <w:abstractNumId w:val="3"/>
  </w:num>
  <w:num w:numId="20">
    <w:abstractNumId w:val="8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94"/>
    <w:rsid w:val="0001157F"/>
    <w:rsid w:val="0001695F"/>
    <w:rsid w:val="0002406F"/>
    <w:rsid w:val="000240AE"/>
    <w:rsid w:val="00035C69"/>
    <w:rsid w:val="00040AFF"/>
    <w:rsid w:val="00061F59"/>
    <w:rsid w:val="0008713C"/>
    <w:rsid w:val="00090BC5"/>
    <w:rsid w:val="000936AC"/>
    <w:rsid w:val="0009374E"/>
    <w:rsid w:val="000A431A"/>
    <w:rsid w:val="000B078F"/>
    <w:rsid w:val="000E0DBE"/>
    <w:rsid w:val="000E0FEB"/>
    <w:rsid w:val="000E3809"/>
    <w:rsid w:val="000E5879"/>
    <w:rsid w:val="000E7B5E"/>
    <w:rsid w:val="000F3070"/>
    <w:rsid w:val="000F4271"/>
    <w:rsid w:val="00101A67"/>
    <w:rsid w:val="00103182"/>
    <w:rsid w:val="00113ADE"/>
    <w:rsid w:val="00122E4A"/>
    <w:rsid w:val="00126861"/>
    <w:rsid w:val="00126BBC"/>
    <w:rsid w:val="00130960"/>
    <w:rsid w:val="0013485A"/>
    <w:rsid w:val="00141F40"/>
    <w:rsid w:val="0014360C"/>
    <w:rsid w:val="00146085"/>
    <w:rsid w:val="00151522"/>
    <w:rsid w:val="00155556"/>
    <w:rsid w:val="00157C2E"/>
    <w:rsid w:val="00167933"/>
    <w:rsid w:val="00170BE7"/>
    <w:rsid w:val="00175368"/>
    <w:rsid w:val="00181E93"/>
    <w:rsid w:val="00183733"/>
    <w:rsid w:val="00184C3F"/>
    <w:rsid w:val="00186208"/>
    <w:rsid w:val="001965AB"/>
    <w:rsid w:val="001A3B6E"/>
    <w:rsid w:val="001B7080"/>
    <w:rsid w:val="001C075E"/>
    <w:rsid w:val="001C0CF1"/>
    <w:rsid w:val="001D0AC8"/>
    <w:rsid w:val="001D42FC"/>
    <w:rsid w:val="00214CA1"/>
    <w:rsid w:val="00216CAB"/>
    <w:rsid w:val="002225B0"/>
    <w:rsid w:val="00254021"/>
    <w:rsid w:val="00255E5D"/>
    <w:rsid w:val="00256476"/>
    <w:rsid w:val="0028139E"/>
    <w:rsid w:val="00290101"/>
    <w:rsid w:val="00296047"/>
    <w:rsid w:val="00296C7D"/>
    <w:rsid w:val="002A117D"/>
    <w:rsid w:val="002A2DE9"/>
    <w:rsid w:val="002A65C5"/>
    <w:rsid w:val="002C169F"/>
    <w:rsid w:val="002C5D46"/>
    <w:rsid w:val="002D0FA5"/>
    <w:rsid w:val="002D5122"/>
    <w:rsid w:val="002E1E3D"/>
    <w:rsid w:val="002E25CD"/>
    <w:rsid w:val="002F4FDF"/>
    <w:rsid w:val="002F50A4"/>
    <w:rsid w:val="003054E8"/>
    <w:rsid w:val="00306375"/>
    <w:rsid w:val="00307613"/>
    <w:rsid w:val="00310C1D"/>
    <w:rsid w:val="0031119E"/>
    <w:rsid w:val="00325E1C"/>
    <w:rsid w:val="00333C8A"/>
    <w:rsid w:val="003358AE"/>
    <w:rsid w:val="003425EC"/>
    <w:rsid w:val="00351C5C"/>
    <w:rsid w:val="0035202D"/>
    <w:rsid w:val="003578B4"/>
    <w:rsid w:val="003761FD"/>
    <w:rsid w:val="00394C03"/>
    <w:rsid w:val="00397146"/>
    <w:rsid w:val="003B312D"/>
    <w:rsid w:val="003C0D5C"/>
    <w:rsid w:val="003C2419"/>
    <w:rsid w:val="003E4B62"/>
    <w:rsid w:val="003F064B"/>
    <w:rsid w:val="00442053"/>
    <w:rsid w:val="0044589C"/>
    <w:rsid w:val="004534CB"/>
    <w:rsid w:val="0046309B"/>
    <w:rsid w:val="00465D06"/>
    <w:rsid w:val="0048332B"/>
    <w:rsid w:val="00492D4B"/>
    <w:rsid w:val="00492F2E"/>
    <w:rsid w:val="004A3819"/>
    <w:rsid w:val="004B1413"/>
    <w:rsid w:val="004B25DA"/>
    <w:rsid w:val="004D38EE"/>
    <w:rsid w:val="004D77C2"/>
    <w:rsid w:val="004F0D9B"/>
    <w:rsid w:val="005005C7"/>
    <w:rsid w:val="005028AF"/>
    <w:rsid w:val="00524E20"/>
    <w:rsid w:val="005320EC"/>
    <w:rsid w:val="00537AD0"/>
    <w:rsid w:val="005424B1"/>
    <w:rsid w:val="00556A8B"/>
    <w:rsid w:val="00571735"/>
    <w:rsid w:val="00572DA6"/>
    <w:rsid w:val="00577752"/>
    <w:rsid w:val="00580CF9"/>
    <w:rsid w:val="005814E0"/>
    <w:rsid w:val="0058191D"/>
    <w:rsid w:val="005864D7"/>
    <w:rsid w:val="0059321C"/>
    <w:rsid w:val="00593C4F"/>
    <w:rsid w:val="005A27DC"/>
    <w:rsid w:val="005D21E3"/>
    <w:rsid w:val="005E1351"/>
    <w:rsid w:val="005F458E"/>
    <w:rsid w:val="005F7327"/>
    <w:rsid w:val="0060381F"/>
    <w:rsid w:val="00611404"/>
    <w:rsid w:val="00614841"/>
    <w:rsid w:val="00637E4E"/>
    <w:rsid w:val="00653BA6"/>
    <w:rsid w:val="0066714D"/>
    <w:rsid w:val="00676790"/>
    <w:rsid w:val="00676CB4"/>
    <w:rsid w:val="00676F03"/>
    <w:rsid w:val="0067743A"/>
    <w:rsid w:val="006778F3"/>
    <w:rsid w:val="00690326"/>
    <w:rsid w:val="006A02DB"/>
    <w:rsid w:val="006B5F56"/>
    <w:rsid w:val="006C18E5"/>
    <w:rsid w:val="006C2CFD"/>
    <w:rsid w:val="006C362E"/>
    <w:rsid w:val="006C3F9B"/>
    <w:rsid w:val="006C5274"/>
    <w:rsid w:val="006D2786"/>
    <w:rsid w:val="006E104E"/>
    <w:rsid w:val="006F092F"/>
    <w:rsid w:val="006F21C0"/>
    <w:rsid w:val="0070040F"/>
    <w:rsid w:val="007021E5"/>
    <w:rsid w:val="00706C27"/>
    <w:rsid w:val="00721827"/>
    <w:rsid w:val="007251BE"/>
    <w:rsid w:val="00743A08"/>
    <w:rsid w:val="00753AD3"/>
    <w:rsid w:val="007575A3"/>
    <w:rsid w:val="00786960"/>
    <w:rsid w:val="0079092B"/>
    <w:rsid w:val="00795A6F"/>
    <w:rsid w:val="00795C1C"/>
    <w:rsid w:val="007A3B26"/>
    <w:rsid w:val="007A4296"/>
    <w:rsid w:val="007A4F83"/>
    <w:rsid w:val="007B0238"/>
    <w:rsid w:val="007B6A82"/>
    <w:rsid w:val="007B7C12"/>
    <w:rsid w:val="007D1736"/>
    <w:rsid w:val="007E4E86"/>
    <w:rsid w:val="007F6075"/>
    <w:rsid w:val="00802FE5"/>
    <w:rsid w:val="00803474"/>
    <w:rsid w:val="00816A2F"/>
    <w:rsid w:val="00820D00"/>
    <w:rsid w:val="008456BD"/>
    <w:rsid w:val="0085030E"/>
    <w:rsid w:val="00857C3D"/>
    <w:rsid w:val="00861FC2"/>
    <w:rsid w:val="00874F23"/>
    <w:rsid w:val="00875461"/>
    <w:rsid w:val="008843C5"/>
    <w:rsid w:val="0089473F"/>
    <w:rsid w:val="008B1FD4"/>
    <w:rsid w:val="008B7E8B"/>
    <w:rsid w:val="008D2158"/>
    <w:rsid w:val="008D2710"/>
    <w:rsid w:val="008D50E3"/>
    <w:rsid w:val="008E1C42"/>
    <w:rsid w:val="00917B94"/>
    <w:rsid w:val="009378DE"/>
    <w:rsid w:val="00944613"/>
    <w:rsid w:val="00945207"/>
    <w:rsid w:val="00957EC7"/>
    <w:rsid w:val="00977327"/>
    <w:rsid w:val="009814E8"/>
    <w:rsid w:val="00981A0A"/>
    <w:rsid w:val="00995829"/>
    <w:rsid w:val="00995D7E"/>
    <w:rsid w:val="009A017A"/>
    <w:rsid w:val="009A276C"/>
    <w:rsid w:val="009A4DAF"/>
    <w:rsid w:val="009B108F"/>
    <w:rsid w:val="009C180D"/>
    <w:rsid w:val="009D3742"/>
    <w:rsid w:val="009D6059"/>
    <w:rsid w:val="009E1E9A"/>
    <w:rsid w:val="009E7F1A"/>
    <w:rsid w:val="00A10372"/>
    <w:rsid w:val="00A10BD6"/>
    <w:rsid w:val="00A14144"/>
    <w:rsid w:val="00A175E7"/>
    <w:rsid w:val="00A17EAA"/>
    <w:rsid w:val="00A24C5F"/>
    <w:rsid w:val="00A436CE"/>
    <w:rsid w:val="00A520CE"/>
    <w:rsid w:val="00A522C5"/>
    <w:rsid w:val="00A52660"/>
    <w:rsid w:val="00A53DC7"/>
    <w:rsid w:val="00A55CC8"/>
    <w:rsid w:val="00A565E2"/>
    <w:rsid w:val="00A56D5F"/>
    <w:rsid w:val="00A601BA"/>
    <w:rsid w:val="00A67B02"/>
    <w:rsid w:val="00A7241A"/>
    <w:rsid w:val="00A75883"/>
    <w:rsid w:val="00A758CA"/>
    <w:rsid w:val="00A87FE2"/>
    <w:rsid w:val="00A91760"/>
    <w:rsid w:val="00AA4A9B"/>
    <w:rsid w:val="00AA5836"/>
    <w:rsid w:val="00AC64FE"/>
    <w:rsid w:val="00AD2CD5"/>
    <w:rsid w:val="00AE2DCF"/>
    <w:rsid w:val="00B12A2E"/>
    <w:rsid w:val="00B17CEE"/>
    <w:rsid w:val="00B271A0"/>
    <w:rsid w:val="00B30746"/>
    <w:rsid w:val="00B47C7B"/>
    <w:rsid w:val="00B54C5C"/>
    <w:rsid w:val="00B65952"/>
    <w:rsid w:val="00B815E4"/>
    <w:rsid w:val="00B87B41"/>
    <w:rsid w:val="00B95E26"/>
    <w:rsid w:val="00BA1101"/>
    <w:rsid w:val="00BC2866"/>
    <w:rsid w:val="00BD1CF7"/>
    <w:rsid w:val="00BE1293"/>
    <w:rsid w:val="00BE1DE4"/>
    <w:rsid w:val="00BE22B5"/>
    <w:rsid w:val="00BF1CB7"/>
    <w:rsid w:val="00C22C37"/>
    <w:rsid w:val="00C368E9"/>
    <w:rsid w:val="00C413B1"/>
    <w:rsid w:val="00C4381C"/>
    <w:rsid w:val="00C43BEA"/>
    <w:rsid w:val="00C4695D"/>
    <w:rsid w:val="00C50BD9"/>
    <w:rsid w:val="00C513CA"/>
    <w:rsid w:val="00C87245"/>
    <w:rsid w:val="00C90A81"/>
    <w:rsid w:val="00C97AF2"/>
    <w:rsid w:val="00CA0579"/>
    <w:rsid w:val="00CA7479"/>
    <w:rsid w:val="00CA74B0"/>
    <w:rsid w:val="00CC0E9F"/>
    <w:rsid w:val="00CC18B5"/>
    <w:rsid w:val="00CC30AB"/>
    <w:rsid w:val="00CD45A9"/>
    <w:rsid w:val="00CE1FDD"/>
    <w:rsid w:val="00D14768"/>
    <w:rsid w:val="00D2374D"/>
    <w:rsid w:val="00D4211C"/>
    <w:rsid w:val="00D52FAD"/>
    <w:rsid w:val="00D53D90"/>
    <w:rsid w:val="00D57173"/>
    <w:rsid w:val="00D6536D"/>
    <w:rsid w:val="00D66A4F"/>
    <w:rsid w:val="00D76F3C"/>
    <w:rsid w:val="00D81079"/>
    <w:rsid w:val="00D816FF"/>
    <w:rsid w:val="00D86073"/>
    <w:rsid w:val="00D9482A"/>
    <w:rsid w:val="00DA21DF"/>
    <w:rsid w:val="00DA4EBD"/>
    <w:rsid w:val="00DB3BE2"/>
    <w:rsid w:val="00DC462E"/>
    <w:rsid w:val="00DE1A04"/>
    <w:rsid w:val="00DE2993"/>
    <w:rsid w:val="00DE44BA"/>
    <w:rsid w:val="00DF5830"/>
    <w:rsid w:val="00E049E8"/>
    <w:rsid w:val="00E1413D"/>
    <w:rsid w:val="00E14821"/>
    <w:rsid w:val="00E25057"/>
    <w:rsid w:val="00E27225"/>
    <w:rsid w:val="00E27877"/>
    <w:rsid w:val="00E31959"/>
    <w:rsid w:val="00E33264"/>
    <w:rsid w:val="00E37680"/>
    <w:rsid w:val="00E4254F"/>
    <w:rsid w:val="00E4530D"/>
    <w:rsid w:val="00E51012"/>
    <w:rsid w:val="00E56026"/>
    <w:rsid w:val="00E60A32"/>
    <w:rsid w:val="00E628EB"/>
    <w:rsid w:val="00E7703B"/>
    <w:rsid w:val="00E84DDB"/>
    <w:rsid w:val="00E8724A"/>
    <w:rsid w:val="00EA10B8"/>
    <w:rsid w:val="00EA6EB9"/>
    <w:rsid w:val="00EB2C3C"/>
    <w:rsid w:val="00EC462A"/>
    <w:rsid w:val="00EC4ADF"/>
    <w:rsid w:val="00ED0378"/>
    <w:rsid w:val="00ED2807"/>
    <w:rsid w:val="00EE0FCA"/>
    <w:rsid w:val="00EE47E6"/>
    <w:rsid w:val="00EE686C"/>
    <w:rsid w:val="00EF55D7"/>
    <w:rsid w:val="00EF6F73"/>
    <w:rsid w:val="00F03B96"/>
    <w:rsid w:val="00F06284"/>
    <w:rsid w:val="00F1602F"/>
    <w:rsid w:val="00F201A6"/>
    <w:rsid w:val="00F33C13"/>
    <w:rsid w:val="00F4280A"/>
    <w:rsid w:val="00F43254"/>
    <w:rsid w:val="00F5202C"/>
    <w:rsid w:val="00F629BD"/>
    <w:rsid w:val="00F87225"/>
    <w:rsid w:val="00F90FF2"/>
    <w:rsid w:val="00F971E0"/>
    <w:rsid w:val="00FA52FC"/>
    <w:rsid w:val="00FB4885"/>
    <w:rsid w:val="00FB5540"/>
    <w:rsid w:val="00FE4BFD"/>
    <w:rsid w:val="00FE58B2"/>
    <w:rsid w:val="05E14F58"/>
    <w:rsid w:val="077D8747"/>
    <w:rsid w:val="081182FC"/>
    <w:rsid w:val="0C2731BE"/>
    <w:rsid w:val="0DECC8CB"/>
    <w:rsid w:val="0E1A77F4"/>
    <w:rsid w:val="193DE77C"/>
    <w:rsid w:val="1FAC1BFB"/>
    <w:rsid w:val="213E83C0"/>
    <w:rsid w:val="286B4114"/>
    <w:rsid w:val="28846971"/>
    <w:rsid w:val="2939D5E4"/>
    <w:rsid w:val="2EDA8298"/>
    <w:rsid w:val="366CACB9"/>
    <w:rsid w:val="367E43D3"/>
    <w:rsid w:val="3D1ED1E8"/>
    <w:rsid w:val="4A13652E"/>
    <w:rsid w:val="4F6C42A8"/>
    <w:rsid w:val="57F4642D"/>
    <w:rsid w:val="5B2C04EF"/>
    <w:rsid w:val="5F08E78F"/>
    <w:rsid w:val="62C1F4BA"/>
    <w:rsid w:val="633716D4"/>
    <w:rsid w:val="64D2E735"/>
    <w:rsid w:val="667E59D4"/>
    <w:rsid w:val="6DA1D1E9"/>
    <w:rsid w:val="6F926834"/>
    <w:rsid w:val="71E7124D"/>
    <w:rsid w:val="775F75F6"/>
    <w:rsid w:val="7CCBE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3457BF"/>
  <w15:docId w15:val="{A6746903-9C50-4A73-AC0B-510FDF2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B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0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5A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95A6F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95A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6F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95A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5A6F"/>
    <w:rPr>
      <w:rFonts w:ascii="Times New Roman" w:hAnsi="Times New Roman" w:cs="Times New Roman"/>
      <w:sz w:val="18"/>
      <w:szCs w:val="18"/>
    </w:rPr>
  </w:style>
  <w:style w:type="paragraph" w:styleId="Default" w:customStyle="1">
    <w:name w:val="Default"/>
    <w:rsid w:val="003C2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432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325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3254"/>
  </w:style>
  <w:style w:type="paragraph" w:styleId="Footer">
    <w:name w:val="footer"/>
    <w:basedOn w:val="Normal"/>
    <w:link w:val="FooterChar"/>
    <w:uiPriority w:val="99"/>
    <w:unhideWhenUsed/>
    <w:rsid w:val="00F432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3254"/>
  </w:style>
  <w:style w:type="paragraph" w:styleId="brdtext" w:customStyle="1">
    <w:name w:val="_brödtext"/>
    <w:basedOn w:val="Normal"/>
    <w:rsid w:val="00F90FF2"/>
    <w:pPr>
      <w:spacing w:after="120" w:line="300" w:lineRule="atLeast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55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4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https://www.vinnova.se/globalassets/huvudsajt/sok-finansiering/regler-och-villkor/dokument/eu-definition-smf.pdf" TargetMode="External" Id="R5140b5b6ce9f4d7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7BEFEAF3FB747B08A0D8979EE739B" ma:contentTypeVersion="15" ma:contentTypeDescription="Skapa ett nytt dokument." ma:contentTypeScope="" ma:versionID="143f309b39d14004dbff7b1876e4dcd2">
  <xsd:schema xmlns:xsd="http://www.w3.org/2001/XMLSchema" xmlns:xs="http://www.w3.org/2001/XMLSchema" xmlns:p="http://schemas.microsoft.com/office/2006/metadata/properties" xmlns:ns1="http://schemas.microsoft.com/sharepoint/v3" xmlns:ns2="b77c9868-745f-46e3-adda-5ac3e6e06e0a" xmlns:ns3="160b9a87-1acd-4ae0-9308-3115d6151181" targetNamespace="http://schemas.microsoft.com/office/2006/metadata/properties" ma:root="true" ma:fieldsID="84c988e4d217cdd5af949e2c3383417a" ns1:_="" ns2:_="" ns3:_="">
    <xsd:import namespace="http://schemas.microsoft.com/sharepoint/v3"/>
    <xsd:import namespace="b77c9868-745f-46e3-adda-5ac3e6e06e0a"/>
    <xsd:import namespace="160b9a87-1acd-4ae0-9308-3115d6151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868-745f-46e3-adda-5ac3e6e0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9a87-1acd-4ae0-9308-3115d615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DC8C36-EDB0-404F-8465-B4F297875E26}"/>
</file>

<file path=customXml/itemProps2.xml><?xml version="1.0" encoding="utf-8"?>
<ds:datastoreItem xmlns:ds="http://schemas.openxmlformats.org/officeDocument/2006/customXml" ds:itemID="{49FA86BE-867E-4ADA-906D-24AF0843B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364AD-A784-4E1B-85D3-46E177CF86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Helena Theander</dc:creator>
  <keywords/>
  <lastModifiedBy>Jonas Löfvendahl</lastModifiedBy>
  <revision>63</revision>
  <dcterms:created xsi:type="dcterms:W3CDTF">2020-05-18T08:10:00.0000000Z</dcterms:created>
  <dcterms:modified xsi:type="dcterms:W3CDTF">2022-03-17T12:57:59.6039156Z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0x0101007007BEFEAF3FB747B08A0D8979EE739B</vt:lpwstr>
  </property>
</Properties>
</file>